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2B804" w14:textId="77777777" w:rsidR="00D55EF1" w:rsidRDefault="00D55EF1" w:rsidP="00D55EF1">
      <w:pPr>
        <w:rPr>
          <w:rFonts w:ascii="Times New Roman" w:hAnsi="Times New Roman" w:cs="Times New Roman"/>
          <w:color w:val="000000"/>
        </w:rPr>
      </w:pPr>
      <w:r>
        <w:rPr>
          <w:rFonts w:ascii="ITC Garamond Std Book" w:hAnsi="ITC Garamond Std Book"/>
          <w:b/>
          <w:bCs/>
          <w:color w:val="000000"/>
          <w:sz w:val="28"/>
          <w:szCs w:val="28"/>
        </w:rPr>
        <w:t>State IRS Reporting Forms Due Oct. 15</w:t>
      </w:r>
    </w:p>
    <w:p w14:paraId="00BA508B" w14:textId="018BCA09" w:rsidR="00D55EF1" w:rsidRDefault="00D55EF1" w:rsidP="00D55EF1">
      <w:pPr>
        <w:rPr>
          <w:color w:val="000000"/>
          <w:sz w:val="24"/>
          <w:szCs w:val="24"/>
        </w:rPr>
      </w:pPr>
      <w:r>
        <w:rPr>
          <w:rFonts w:ascii="ITC Garamond Std Book" w:hAnsi="ITC Garamond Std Book"/>
          <w:color w:val="000000"/>
        </w:rPr>
        <w:t>SkillsUSA state IRS Reporting Forms are due to the national office by Oct. 15. You can download Form No. 2 (IRS reporting form), the letter requesting a state’s federal ID number and the instructions</w:t>
      </w:r>
      <w:r>
        <w:rPr>
          <w:rStyle w:val="apple-converted-space"/>
          <w:rFonts w:ascii="ITC Garamond Std Book" w:hAnsi="ITC Garamond Std Book"/>
          <w:color w:val="000000"/>
        </w:rPr>
        <w:t xml:space="preserve"> </w:t>
      </w:r>
      <w:r w:rsidR="00506A17">
        <w:rPr>
          <w:rFonts w:ascii="ITC Garamond Std Book" w:hAnsi="ITC Garamond Std Book"/>
        </w:rPr>
        <w:t xml:space="preserve">from this link </w:t>
      </w:r>
      <w:r w:rsidR="00506A17">
        <w:rPr>
          <w:sz w:val="22"/>
          <w:szCs w:val="22"/>
        </w:rPr>
        <w:t> </w:t>
      </w:r>
      <w:hyperlink r:id="rId4" w:history="1">
        <w:r w:rsidR="00506A17">
          <w:rPr>
            <w:rStyle w:val="Hyperlink"/>
            <w:sz w:val="22"/>
            <w:szCs w:val="22"/>
          </w:rPr>
          <w:t>https://www.skillsusagateway.org/annual-990-process</w:t>
        </w:r>
      </w:hyperlink>
      <w:r w:rsidR="00506A17">
        <w:rPr>
          <w:sz w:val="22"/>
          <w:szCs w:val="22"/>
        </w:rPr>
        <w:t xml:space="preserve">. </w:t>
      </w:r>
      <w:r>
        <w:rPr>
          <w:rFonts w:ascii="ITC Garamond Std Book" w:hAnsi="ITC Garamond Std Book"/>
          <w:color w:val="000000"/>
        </w:rPr>
        <w:t xml:space="preserve">When you open the Excel form, there are two tabs at the bottom of the worksheet. The first tab, </w:t>
      </w:r>
      <w:r>
        <w:rPr>
          <w:rFonts w:ascii="ITC Garamond Std Book" w:hAnsi="ITC Garamond Std Book"/>
          <w:b/>
          <w:bCs/>
          <w:color w:val="000000"/>
        </w:rPr>
        <w:t>“Form2Coverltr,”</w:t>
      </w:r>
      <w:r>
        <w:rPr>
          <w:rFonts w:ascii="ITC Garamond Std Book" w:hAnsi="ITC Garamond Std Book"/>
          <w:color w:val="000000"/>
        </w:rPr>
        <w:t xml:space="preserve"> contains the letter giving permission for your state association to be included in the group return. Simply fill in the required information, sign and date.</w:t>
      </w:r>
      <w:r>
        <w:rPr>
          <w:rStyle w:val="apple-converted-space"/>
          <w:rFonts w:ascii="ITC Garamond Std Book" w:hAnsi="ITC Garamond Std Book"/>
          <w:color w:val="000000"/>
        </w:rPr>
        <w:t xml:space="preserve"> </w:t>
      </w:r>
      <w:r>
        <w:rPr>
          <w:rFonts w:ascii="ITC Garamond Std Book" w:hAnsi="ITC Garamond Std Book"/>
          <w:i/>
          <w:iCs/>
          <w:color w:val="000000"/>
        </w:rPr>
        <w:t>Be sure to include your state association’s federal ID number.</w:t>
      </w:r>
      <w:r>
        <w:rPr>
          <w:rStyle w:val="apple-converted-space"/>
          <w:rFonts w:ascii="ITC Garamond Std Book" w:hAnsi="ITC Garamond Std Book"/>
          <w:i/>
          <w:iCs/>
          <w:color w:val="000000"/>
        </w:rPr>
        <w:t xml:space="preserve"> </w:t>
      </w:r>
      <w:r>
        <w:rPr>
          <w:rFonts w:ascii="ITC Garamond Std Book" w:hAnsi="ITC Garamond Std Book"/>
          <w:color w:val="000000"/>
        </w:rPr>
        <w:t xml:space="preserve">The second tab, </w:t>
      </w:r>
      <w:r>
        <w:rPr>
          <w:rFonts w:ascii="ITC Garamond Std Book" w:hAnsi="ITC Garamond Std Book"/>
          <w:b/>
          <w:bCs/>
          <w:color w:val="000000"/>
        </w:rPr>
        <w:t>“990Form2,”</w:t>
      </w:r>
      <w:r>
        <w:rPr>
          <w:rFonts w:ascii="ITC Garamond Std Book" w:hAnsi="ITC Garamond Std Book"/>
          <w:color w:val="000000"/>
        </w:rPr>
        <w:t xml:space="preserve"> contains the financial information required by the IRS. The Excel file will automatically calculate the totals. The form is password-protected, so you can only enter information into the required fields. This form is lengthy, so please scroll to the end (Line 108). Again, fill in the required information, sign and date.</w:t>
      </w:r>
      <w:r>
        <w:rPr>
          <w:rStyle w:val="apple-converted-space"/>
          <w:rFonts w:ascii="ITC Garamond Std Book" w:hAnsi="ITC Garamond Std Book"/>
          <w:color w:val="000000"/>
        </w:rPr>
        <w:t xml:space="preserve"> </w:t>
      </w:r>
      <w:r w:rsidRPr="008F663C">
        <w:rPr>
          <w:rFonts w:ascii="ITC Garamond Std Book" w:hAnsi="ITC Garamond Std Book"/>
          <w:b/>
          <w:bCs/>
          <w:i/>
          <w:iCs/>
          <w:color w:val="000000"/>
        </w:rPr>
        <w:t xml:space="preserve">No extension will be filed for this filing </w:t>
      </w:r>
      <w:r w:rsidR="00616920" w:rsidRPr="008F663C">
        <w:rPr>
          <w:rFonts w:ascii="ITC Garamond Std Book" w:hAnsi="ITC Garamond Std Book"/>
          <w:b/>
          <w:bCs/>
          <w:i/>
          <w:iCs/>
          <w:color w:val="000000"/>
        </w:rPr>
        <w:t>year</w:t>
      </w:r>
      <w:r w:rsidRPr="008F663C">
        <w:rPr>
          <w:rFonts w:ascii="ITC Garamond Std Book" w:hAnsi="ITC Garamond Std Book"/>
          <w:b/>
          <w:bCs/>
          <w:i/>
          <w:iCs/>
          <w:color w:val="000000"/>
        </w:rPr>
        <w:t xml:space="preserve"> to avoid any occurrence of non-filing notices being sent by the IRS.</w:t>
      </w:r>
      <w:r>
        <w:rPr>
          <w:rStyle w:val="apple-converted-space"/>
          <w:rFonts w:ascii="ITC Garamond Std Book" w:hAnsi="ITC Garamond Std Book"/>
          <w:i/>
          <w:iCs/>
          <w:color w:val="000000"/>
        </w:rPr>
        <w:t xml:space="preserve"> </w:t>
      </w:r>
      <w:r>
        <w:rPr>
          <w:rFonts w:ascii="ITC Garamond Std Book" w:hAnsi="ITC Garamond Std Book"/>
          <w:color w:val="000000"/>
        </w:rPr>
        <w:t>Blank forms and a history of previously submitted 990’s are available on the SkillsUSA Gateway. Please fill out the necessary information and return the signed form and letter to</w:t>
      </w:r>
      <w:r>
        <w:rPr>
          <w:rStyle w:val="apple-converted-space"/>
          <w:rFonts w:ascii="ITC Garamond Std Book" w:hAnsi="ITC Garamond Std Book"/>
          <w:color w:val="000000"/>
        </w:rPr>
        <w:t xml:space="preserve"> the </w:t>
      </w:r>
      <w:hyperlink r:id="rId5" w:history="1">
        <w:r>
          <w:rPr>
            <w:rStyle w:val="Hyperlink"/>
            <w:rFonts w:ascii="ITC Garamond Std Book" w:hAnsi="ITC Garamond Std Book"/>
          </w:rPr>
          <w:t>Finance Office</w:t>
        </w:r>
      </w:hyperlink>
      <w:r>
        <w:rPr>
          <w:rFonts w:ascii="ITC Garamond Std Book" w:hAnsi="ITC Garamond Std Book"/>
        </w:rPr>
        <w:t>.</w:t>
      </w:r>
      <w:r>
        <w:rPr>
          <w:rFonts w:ascii="ITC Garamond Std Book" w:hAnsi="ITC Garamond Std Book"/>
          <w:b/>
          <w:bCs/>
        </w:rPr>
        <w:t xml:space="preserve"> </w:t>
      </w:r>
    </w:p>
    <w:p w14:paraId="06B084DE" w14:textId="77777777" w:rsidR="00D55EF1" w:rsidRDefault="00D55EF1" w:rsidP="00D55EF1">
      <w:pPr>
        <w:rPr>
          <w:sz w:val="22"/>
          <w:szCs w:val="22"/>
        </w:rPr>
      </w:pPr>
    </w:p>
    <w:p w14:paraId="2351DE62" w14:textId="77777777" w:rsidR="00E067E3" w:rsidRPr="00D55EF1" w:rsidRDefault="00E067E3" w:rsidP="00D55EF1"/>
    <w:sectPr w:rsidR="00E067E3" w:rsidRPr="00D5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Garamond Std Boo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F1"/>
    <w:rsid w:val="00020EB5"/>
    <w:rsid w:val="00383FF8"/>
    <w:rsid w:val="00506A17"/>
    <w:rsid w:val="00616920"/>
    <w:rsid w:val="008F663C"/>
    <w:rsid w:val="00D55EF1"/>
    <w:rsid w:val="00E0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F1AB"/>
  <w15:chartTrackingRefBased/>
  <w15:docId w15:val="{4B932885-92B1-405C-AAC7-B92D593B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F1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EF1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EF1"/>
  </w:style>
  <w:style w:type="character" w:styleId="UnresolvedMention">
    <w:name w:val="Unresolved Mention"/>
    <w:basedOn w:val="DefaultParagraphFont"/>
    <w:uiPriority w:val="99"/>
    <w:semiHidden/>
    <w:unhideWhenUsed/>
    <w:rsid w:val="00D55E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ing@skillsusa.org" TargetMode="External"/><Relationship Id="rId4" Type="http://schemas.openxmlformats.org/officeDocument/2006/relationships/hyperlink" Target="https://nam12.safelinks.protection.outlook.com/?url=https%3A%2F%2Fwww.skillsusagateway.org%2Fannual-990-process&amp;data=05%7C01%7Ckgraham%40skillsusa.org%7C2f54fb4904ad4271aec608db88869cc8%7Cfa54396e8fb24464bbe919af80799545%7C0%7C0%7C638253883996243698%7CUnknown%7CTWFpbGZsb3d8eyJWIjoiMC4wLjAwMDAiLCJQIjoiV2luMzIiLCJBTiI6Ik1haWwiLCJXVCI6Mn0%3D%7C3000%7C%7C%7C&amp;sdata=v90uyTRl99SdU%2BquKtG4RMtNUZr7qwU9YycK2uANyN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Graham</dc:creator>
  <cp:keywords/>
  <dc:description/>
  <cp:lastModifiedBy>Kim Graham</cp:lastModifiedBy>
  <cp:revision>5</cp:revision>
  <dcterms:created xsi:type="dcterms:W3CDTF">2023-08-23T16:53:00Z</dcterms:created>
  <dcterms:modified xsi:type="dcterms:W3CDTF">2024-07-25T18:10:00Z</dcterms:modified>
</cp:coreProperties>
</file>